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A3782" w14:textId="0535E109" w:rsidR="00A5147B" w:rsidRDefault="00DC33C6">
      <w:r>
        <w:rPr>
          <w:noProof/>
        </w:rPr>
        <w:drawing>
          <wp:inline distT="0" distB="0" distL="0" distR="0" wp14:anchorId="7F06B895" wp14:editId="750A8BB8">
            <wp:extent cx="8482075" cy="5301297"/>
            <wp:effectExtent l="9208" t="0" r="4762" b="4763"/>
            <wp:docPr id="205492841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9284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95730" cy="530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ECEB3" w14:textId="309F16B1" w:rsidR="00DC33C6" w:rsidRDefault="00DC33C6">
      <w:hyperlink r:id="rId5" w:history="1">
        <w:r w:rsidRPr="003B5238">
          <w:rPr>
            <w:rStyle w:val="Hyperlink"/>
          </w:rPr>
          <w:t>https://www.balauclothing.com.br/gola-polo-piquet/</w:t>
        </w:r>
      </w:hyperlink>
    </w:p>
    <w:sectPr w:rsidR="00DC33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C6"/>
    <w:rsid w:val="006F0ADB"/>
    <w:rsid w:val="009F751B"/>
    <w:rsid w:val="00A5147B"/>
    <w:rsid w:val="00C023A4"/>
    <w:rsid w:val="00D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1002"/>
  <w15:chartTrackingRefBased/>
  <w15:docId w15:val="{162B7624-F366-4059-84A3-CBD31946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C33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C33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C33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C33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C33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C33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C33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C33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C33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C33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C33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C33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C33C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C33C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C33C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C33C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C33C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C33C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C33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C33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C33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C33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C33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C33C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C33C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C33C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C33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C33C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C33C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C33C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C33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alauclothing.com.br/gola-polo-pique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2025-03-26T14:02:00Z</dcterms:created>
  <dcterms:modified xsi:type="dcterms:W3CDTF">2025-03-26T14:08:00Z</dcterms:modified>
</cp:coreProperties>
</file>